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89A" w:rsidRPr="002E3FE4" w:rsidRDefault="00BE7BE5">
      <w:pPr>
        <w:rPr>
          <w:rFonts w:ascii="宋体" w:eastAsia="宋体" w:hAnsi="宋体"/>
          <w:b/>
          <w:sz w:val="28"/>
        </w:rPr>
      </w:pPr>
      <w:r w:rsidRPr="002E3FE4">
        <w:rPr>
          <w:rFonts w:ascii="宋体" w:eastAsia="宋体" w:hAnsi="宋体" w:hint="eastAsia"/>
          <w:b/>
          <w:sz w:val="28"/>
        </w:rPr>
        <w:t>附件1：加</w:t>
      </w:r>
      <w:proofErr w:type="gramStart"/>
      <w:r w:rsidRPr="002E3FE4">
        <w:rPr>
          <w:rFonts w:ascii="宋体" w:eastAsia="宋体" w:hAnsi="宋体" w:hint="eastAsia"/>
          <w:b/>
          <w:sz w:val="28"/>
        </w:rPr>
        <w:t>湿桶需求</w:t>
      </w:r>
      <w:proofErr w:type="gramEnd"/>
      <w:r w:rsidRPr="002E3FE4">
        <w:rPr>
          <w:rFonts w:ascii="宋体" w:eastAsia="宋体" w:hAnsi="宋体" w:hint="eastAsia"/>
          <w:b/>
          <w:sz w:val="28"/>
        </w:rPr>
        <w:t>清单（每年）</w:t>
      </w:r>
    </w:p>
    <w:p w:rsidR="00BE7BE5" w:rsidRPr="002E3FE4" w:rsidRDefault="00BE7BE5">
      <w:pPr>
        <w:rPr>
          <w:rFonts w:ascii="宋体" w:eastAsia="宋体" w:hAnsi="宋体"/>
        </w:rPr>
      </w:pPr>
    </w:p>
    <w:tbl>
      <w:tblPr>
        <w:tblW w:w="9327" w:type="dxa"/>
        <w:tblLook w:val="04A0" w:firstRow="1" w:lastRow="0" w:firstColumn="1" w:lastColumn="0" w:noHBand="0" w:noVBand="1"/>
      </w:tblPr>
      <w:tblGrid>
        <w:gridCol w:w="897"/>
        <w:gridCol w:w="2055"/>
        <w:gridCol w:w="1479"/>
        <w:gridCol w:w="4872"/>
        <w:gridCol w:w="24"/>
      </w:tblGrid>
      <w:tr w:rsidR="00BE7BE5" w:rsidRPr="002E3FE4" w:rsidTr="00BE7BE5">
        <w:trPr>
          <w:trHeight w:val="656"/>
        </w:trPr>
        <w:tc>
          <w:tcPr>
            <w:tcW w:w="9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苏州大学独</w:t>
            </w:r>
            <w:proofErr w:type="gramStart"/>
            <w:r w:rsidRPr="002E3FE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墅</w:t>
            </w:r>
            <w:proofErr w:type="gramEnd"/>
            <w:r w:rsidRPr="002E3FE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湖校区实验动物中心维保期内每年度加</w:t>
            </w:r>
            <w:proofErr w:type="gramStart"/>
            <w:r w:rsidRPr="002E3FE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湿桶需求</w:t>
            </w:r>
            <w:proofErr w:type="gramEnd"/>
            <w:r w:rsidRPr="002E3FE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清单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数量</w:t>
            </w:r>
          </w:p>
        </w:tc>
      </w:tr>
      <w:tr w:rsidR="00BE7BE5" w:rsidRPr="002E3FE4" w:rsidTr="00BE7BE5">
        <w:trPr>
          <w:trHeight w:val="362"/>
        </w:trPr>
        <w:tc>
          <w:tcPr>
            <w:tcW w:w="9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1"/>
              </w:rPr>
              <w:t>401动物房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电极式加湿器桶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E5" w:rsidRPr="002E3FE4" w:rsidRDefault="00BE7BE5" w:rsidP="002C5F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BE7B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E5" w:rsidRPr="002E3FE4" w:rsidRDefault="00BE7BE5" w:rsidP="002C5F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BE7B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BE7BE5" w:rsidRPr="002E3FE4" w:rsidTr="00BE7BE5">
        <w:trPr>
          <w:trHeight w:val="362"/>
        </w:trPr>
        <w:tc>
          <w:tcPr>
            <w:tcW w:w="9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1"/>
              </w:rPr>
              <w:t>903动物房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电极式加湿器桶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BE7B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E5" w:rsidRPr="002E3FE4" w:rsidRDefault="00BE7BE5" w:rsidP="002C5F8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BE7BE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BE7BE5" w:rsidRPr="002E3FE4" w:rsidTr="00BE7BE5">
        <w:trPr>
          <w:trHeight w:val="362"/>
        </w:trPr>
        <w:tc>
          <w:tcPr>
            <w:tcW w:w="9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1"/>
              </w:rPr>
              <w:t>905动物房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电极式加湿器桶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</w:tr>
      <w:tr w:rsidR="00BE7BE5" w:rsidRPr="002E3FE4" w:rsidTr="00BE7BE5">
        <w:trPr>
          <w:trHeight w:val="362"/>
        </w:trPr>
        <w:tc>
          <w:tcPr>
            <w:tcW w:w="9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1"/>
              </w:rPr>
              <w:t>药学院</w:t>
            </w:r>
          </w:p>
        </w:tc>
      </w:tr>
      <w:tr w:rsidR="00BE7BE5" w:rsidRPr="002E3FE4" w:rsidTr="00BE7BE5">
        <w:trPr>
          <w:gridAfter w:val="1"/>
          <w:wAfter w:w="24" w:type="dxa"/>
          <w:trHeight w:val="36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电极式加湿器桶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45KG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BE5" w:rsidRPr="002E3FE4" w:rsidRDefault="00BE7BE5" w:rsidP="002C5F8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E3F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</w:tbl>
    <w:p w:rsidR="00BE7BE5" w:rsidRPr="002E3FE4" w:rsidRDefault="00BE7BE5">
      <w:pPr>
        <w:rPr>
          <w:rFonts w:ascii="宋体" w:eastAsia="宋体" w:hAnsi="宋体"/>
        </w:rPr>
      </w:pPr>
    </w:p>
    <w:p w:rsidR="00BE7BE5" w:rsidRPr="002E3FE4" w:rsidRDefault="00BE7BE5">
      <w:pPr>
        <w:rPr>
          <w:rFonts w:ascii="宋体" w:eastAsia="宋体" w:hAnsi="宋体"/>
        </w:rPr>
      </w:pPr>
      <w:r w:rsidRPr="002E3FE4">
        <w:rPr>
          <w:rFonts w:ascii="宋体" w:eastAsia="宋体" w:hAnsi="宋体" w:hint="eastAsia"/>
        </w:rPr>
        <w:t>注：</w:t>
      </w:r>
      <w:r w:rsidRPr="002E3FE4">
        <w:rPr>
          <w:rFonts w:ascii="宋体" w:eastAsia="宋体" w:hAnsi="宋体" w:cs="宋体" w:hint="eastAsia"/>
          <w:color w:val="000000"/>
          <w:kern w:val="0"/>
          <w:szCs w:val="21"/>
        </w:rPr>
        <w:t>加湿桶为电级加湿器核心耗材，冬季加湿期间，加湿桶内电级端子会产生100度以上温度，导致结垢严重后，必须定期更换，否则无法满足动物房环境相对湿度40</w:t>
      </w:r>
      <w:bookmarkStart w:id="0" w:name="_GoBack"/>
      <w:bookmarkEnd w:id="0"/>
      <w:r w:rsidR="00EB237C" w:rsidRPr="002E3FE4">
        <w:rPr>
          <w:rFonts w:ascii="宋体" w:eastAsia="宋体" w:hAnsi="宋体" w:cs="宋体" w:hint="eastAsia"/>
          <w:color w:val="000000"/>
          <w:kern w:val="0"/>
          <w:szCs w:val="21"/>
        </w:rPr>
        <w:t>%</w:t>
      </w:r>
      <w:r w:rsidRPr="002E3FE4">
        <w:rPr>
          <w:rFonts w:ascii="宋体" w:eastAsia="宋体" w:hAnsi="宋体" w:cs="宋体" w:hint="eastAsia"/>
          <w:color w:val="000000"/>
          <w:kern w:val="0"/>
          <w:szCs w:val="21"/>
        </w:rPr>
        <w:t>-70%的要求</w:t>
      </w:r>
    </w:p>
    <w:sectPr w:rsidR="00BE7BE5" w:rsidRPr="002E3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BFF"/>
    <w:rsid w:val="002E3FE4"/>
    <w:rsid w:val="00BE7BE5"/>
    <w:rsid w:val="00DE289A"/>
    <w:rsid w:val="00EB237C"/>
    <w:rsid w:val="00FB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FECCF7-DE34-4E18-9EB7-1011AD13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241</Characters>
  <Application>Microsoft Office Word</Application>
  <DocSecurity>0</DocSecurity>
  <Lines>2</Lines>
  <Paragraphs>1</Paragraphs>
  <ScaleCrop>false</ScaleCrop>
  <Company>苏州美宜电子科技有限公司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4</cp:revision>
  <dcterms:created xsi:type="dcterms:W3CDTF">2024-01-11T00:36:00Z</dcterms:created>
  <dcterms:modified xsi:type="dcterms:W3CDTF">2024-01-12T03:16:00Z</dcterms:modified>
</cp:coreProperties>
</file>